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6FC" w:rsidRDefault="00D636FC" w:rsidP="00D636FC">
      <w:pPr>
        <w:jc w:val="right"/>
        <w:rPr>
          <w:b/>
        </w:rPr>
      </w:pPr>
      <w:r>
        <w:rPr>
          <w:b/>
        </w:rPr>
        <w:t>Приложение № 1</w:t>
      </w:r>
    </w:p>
    <w:p w:rsidR="006C07D7" w:rsidRDefault="00D636FC" w:rsidP="00D636FC">
      <w:pPr>
        <w:jc w:val="right"/>
        <w:rPr>
          <w:b/>
        </w:rPr>
      </w:pPr>
      <w:r>
        <w:rPr>
          <w:b/>
        </w:rPr>
        <w:t xml:space="preserve"> к Решению  Думы Краснохолмского муниципального округа</w:t>
      </w:r>
    </w:p>
    <w:p w:rsidR="00D636FC" w:rsidRDefault="00D636FC" w:rsidP="00D636FC">
      <w:pPr>
        <w:jc w:val="right"/>
        <w:rPr>
          <w:b/>
        </w:rPr>
      </w:pPr>
      <w:r>
        <w:rPr>
          <w:b/>
        </w:rPr>
        <w:t xml:space="preserve"> Тверской области  от </w:t>
      </w:r>
      <w:r w:rsidR="006C07D7">
        <w:rPr>
          <w:b/>
        </w:rPr>
        <w:t>28</w:t>
      </w:r>
      <w:r>
        <w:rPr>
          <w:b/>
        </w:rPr>
        <w:t>.12.2020г</w:t>
      </w:r>
      <w:r w:rsidR="006C07D7">
        <w:rPr>
          <w:b/>
        </w:rPr>
        <w:t>.</w:t>
      </w:r>
      <w:bookmarkStart w:id="0" w:name="_GoBack"/>
      <w:bookmarkEnd w:id="0"/>
      <w:r>
        <w:rPr>
          <w:b/>
        </w:rPr>
        <w:t xml:space="preserve">  №</w:t>
      </w:r>
      <w:r w:rsidR="006C07D7">
        <w:rPr>
          <w:b/>
        </w:rPr>
        <w:t>55</w:t>
      </w:r>
    </w:p>
    <w:p w:rsidR="00D636FC" w:rsidRDefault="00D636FC" w:rsidP="00D636FC">
      <w:pPr>
        <w:jc w:val="right"/>
        <w:rPr>
          <w:b/>
        </w:rPr>
      </w:pPr>
      <w:r>
        <w:rPr>
          <w:b/>
        </w:rPr>
        <w:t>Приложение 1</w:t>
      </w:r>
    </w:p>
    <w:p w:rsidR="00D636FC" w:rsidRDefault="00D636FC" w:rsidP="00D636FC">
      <w:pPr>
        <w:jc w:val="right"/>
        <w:rPr>
          <w:b/>
        </w:rPr>
      </w:pPr>
      <w:r>
        <w:rPr>
          <w:b/>
        </w:rPr>
        <w:t xml:space="preserve">к решению Совета депутатов </w:t>
      </w:r>
    </w:p>
    <w:p w:rsidR="00D636FC" w:rsidRDefault="00D636FC" w:rsidP="00D636FC">
      <w:pPr>
        <w:jc w:val="right"/>
        <w:rPr>
          <w:b/>
        </w:rPr>
      </w:pPr>
      <w:r>
        <w:rPr>
          <w:b/>
        </w:rPr>
        <w:t>Барбинского сельского поселения</w:t>
      </w:r>
    </w:p>
    <w:p w:rsidR="00D636FC" w:rsidRDefault="00D636FC" w:rsidP="00D636FC">
      <w:pPr>
        <w:jc w:val="right"/>
        <w:rPr>
          <w:b/>
        </w:rPr>
      </w:pPr>
      <w:r>
        <w:rPr>
          <w:b/>
        </w:rPr>
        <w:t>От13.12.2019 г. № 45 «О бюджете муниципального</w:t>
      </w:r>
    </w:p>
    <w:p w:rsidR="00D636FC" w:rsidRDefault="00D636FC" w:rsidP="00D636FC">
      <w:pPr>
        <w:jc w:val="right"/>
        <w:rPr>
          <w:b/>
        </w:rPr>
      </w:pPr>
      <w:r>
        <w:rPr>
          <w:b/>
        </w:rPr>
        <w:t xml:space="preserve">образования Барбинское  сельское </w:t>
      </w:r>
    </w:p>
    <w:p w:rsidR="00D636FC" w:rsidRDefault="00D636FC" w:rsidP="00D636FC">
      <w:pPr>
        <w:jc w:val="right"/>
        <w:rPr>
          <w:b/>
        </w:rPr>
      </w:pPr>
      <w:r>
        <w:rPr>
          <w:b/>
        </w:rPr>
        <w:t>поселение Краснохолмского района</w:t>
      </w:r>
    </w:p>
    <w:p w:rsidR="00D636FC" w:rsidRDefault="00D636FC" w:rsidP="00D636FC">
      <w:pPr>
        <w:jc w:val="right"/>
        <w:rPr>
          <w:b/>
        </w:rPr>
      </w:pPr>
      <w:r>
        <w:rPr>
          <w:b/>
        </w:rPr>
        <w:t>Тверской области на 2020 год и на</w:t>
      </w:r>
    </w:p>
    <w:p w:rsidR="00D636FC" w:rsidRDefault="00D636FC" w:rsidP="00D636FC">
      <w:pPr>
        <w:jc w:val="right"/>
        <w:rPr>
          <w:b/>
        </w:rPr>
      </w:pPr>
      <w:r>
        <w:rPr>
          <w:b/>
        </w:rPr>
        <w:t>плановый период 2021 и 2022 годов»</w:t>
      </w:r>
    </w:p>
    <w:p w:rsidR="00D636FC" w:rsidRDefault="00D636FC" w:rsidP="00D636FC">
      <w:pPr>
        <w:jc w:val="right"/>
        <w:rPr>
          <w:b/>
        </w:rPr>
      </w:pPr>
    </w:p>
    <w:p w:rsidR="00D636FC" w:rsidRDefault="00D636FC" w:rsidP="00D636FC">
      <w:pPr>
        <w:jc w:val="right"/>
        <w:rPr>
          <w:b/>
        </w:rPr>
      </w:pPr>
    </w:p>
    <w:p w:rsidR="00D636FC" w:rsidRDefault="00D636FC" w:rsidP="00D636FC">
      <w:pPr>
        <w:jc w:val="center"/>
        <w:rPr>
          <w:b/>
        </w:rPr>
      </w:pPr>
      <w:r>
        <w:rPr>
          <w:b/>
        </w:rPr>
        <w:t xml:space="preserve">Источники финансирования дефицита местного </w:t>
      </w:r>
    </w:p>
    <w:p w:rsidR="00D636FC" w:rsidRDefault="00D636FC" w:rsidP="00D636FC">
      <w:pPr>
        <w:jc w:val="center"/>
        <w:rPr>
          <w:b/>
        </w:rPr>
      </w:pPr>
      <w:r>
        <w:rPr>
          <w:b/>
        </w:rPr>
        <w:t>бюджета на 2020 год и на плановый период 2021 и 2022 годов</w:t>
      </w:r>
    </w:p>
    <w:p w:rsidR="00D636FC" w:rsidRDefault="00D636FC" w:rsidP="00D636FC">
      <w:pPr>
        <w:jc w:val="center"/>
        <w:rPr>
          <w:b/>
        </w:rPr>
      </w:pPr>
    </w:p>
    <w:p w:rsidR="00D636FC" w:rsidRDefault="00D636FC" w:rsidP="00D636FC">
      <w:pPr>
        <w:jc w:val="right"/>
      </w:pPr>
      <w:r>
        <w:t xml:space="preserve">                                                                                                                                   тыс. руб.</w:t>
      </w:r>
    </w:p>
    <w:tbl>
      <w:tblPr>
        <w:tblW w:w="1028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3"/>
        <w:gridCol w:w="3690"/>
        <w:gridCol w:w="1273"/>
        <w:gridCol w:w="1134"/>
        <w:gridCol w:w="1217"/>
      </w:tblGrid>
      <w:tr w:rsidR="00D636FC" w:rsidTr="00D636FC">
        <w:trPr>
          <w:trHeight w:val="240"/>
        </w:trPr>
        <w:tc>
          <w:tcPr>
            <w:tcW w:w="2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6FC" w:rsidRDefault="00D636FC">
            <w:r>
              <w:t>Код бюджетной классификации</w:t>
            </w:r>
          </w:p>
        </w:tc>
        <w:tc>
          <w:tcPr>
            <w:tcW w:w="3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6FC" w:rsidRDefault="00D636FC">
            <w:pPr>
              <w:jc w:val="center"/>
            </w:pPr>
            <w:r>
              <w:t>Наименование</w:t>
            </w:r>
          </w:p>
        </w:tc>
        <w:tc>
          <w:tcPr>
            <w:tcW w:w="3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6FC" w:rsidRDefault="00D636FC">
            <w:pPr>
              <w:jc w:val="center"/>
            </w:pPr>
            <w:r>
              <w:t>период</w:t>
            </w:r>
          </w:p>
        </w:tc>
      </w:tr>
      <w:tr w:rsidR="00D636FC" w:rsidTr="00D636FC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6FC" w:rsidRDefault="00D636F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6FC" w:rsidRDefault="00D636FC"/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6FC" w:rsidRDefault="00D636FC">
            <w:pPr>
              <w:jc w:val="center"/>
            </w:pPr>
            <w: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6FC" w:rsidRDefault="00D636FC">
            <w:pPr>
              <w:jc w:val="center"/>
            </w:pPr>
            <w:r>
              <w:t>2021 год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6FC" w:rsidRDefault="00D636FC">
            <w:pPr>
              <w:jc w:val="center"/>
            </w:pPr>
            <w:r>
              <w:t>2022 год</w:t>
            </w:r>
          </w:p>
        </w:tc>
      </w:tr>
      <w:tr w:rsidR="00D636FC" w:rsidTr="00D636FC">
        <w:trPr>
          <w:trHeight w:val="525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6FC" w:rsidRDefault="00D636F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000 01 00 00 00 00 0000 000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6FC" w:rsidRDefault="00D636FC">
            <w:pPr>
              <w:rPr>
                <w:b/>
              </w:rPr>
            </w:pPr>
            <w:r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6FC" w:rsidRDefault="00D636FC">
            <w:pPr>
              <w:jc w:val="center"/>
              <w:rPr>
                <w:b/>
              </w:rPr>
            </w:pPr>
            <w:r>
              <w:rPr>
                <w:b/>
              </w:rPr>
              <w:t>1171,0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6FC" w:rsidRDefault="00D636FC">
            <w:pPr>
              <w:jc w:val="center"/>
              <w:rPr>
                <w:b/>
              </w:rPr>
            </w:pPr>
            <w:r>
              <w:rPr>
                <w:b/>
              </w:rPr>
              <w:t>171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6FC" w:rsidRDefault="00D636FC">
            <w:pPr>
              <w:jc w:val="center"/>
              <w:rPr>
                <w:b/>
              </w:rPr>
            </w:pPr>
            <w:r>
              <w:rPr>
                <w:b/>
              </w:rPr>
              <w:t>171</w:t>
            </w:r>
          </w:p>
        </w:tc>
      </w:tr>
      <w:tr w:rsidR="00D636FC" w:rsidTr="00D636FC">
        <w:trPr>
          <w:trHeight w:val="255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6FC" w:rsidRDefault="00D636F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6FC" w:rsidRDefault="00D636FC">
            <w:pPr>
              <w:rPr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6FC" w:rsidRDefault="00D636FC">
            <w:pPr>
              <w:jc w:val="center"/>
              <w:rPr>
                <w:b/>
              </w:rPr>
            </w:pPr>
            <w:r>
              <w:rPr>
                <w:b/>
              </w:rPr>
              <w:t>1171,0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6FC" w:rsidRDefault="00D636FC">
            <w:pPr>
              <w:jc w:val="center"/>
              <w:rPr>
                <w:b/>
              </w:rPr>
            </w:pPr>
            <w:r>
              <w:rPr>
                <w:b/>
              </w:rPr>
              <w:t>171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6FC" w:rsidRDefault="00D636FC">
            <w:pPr>
              <w:jc w:val="center"/>
              <w:rPr>
                <w:b/>
              </w:rPr>
            </w:pPr>
            <w:r>
              <w:rPr>
                <w:b/>
              </w:rPr>
              <w:t>171</w:t>
            </w:r>
          </w:p>
        </w:tc>
      </w:tr>
      <w:tr w:rsidR="00D636FC" w:rsidTr="00D636FC"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6FC" w:rsidRDefault="00D636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000 01 05 02 01 00 0000 500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6FC" w:rsidRDefault="00D636FC">
            <w:r>
              <w:t>Увеличение прочих остатков денежных средств бюджетов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6FC" w:rsidRDefault="00D636FC">
            <w:pPr>
              <w:jc w:val="center"/>
            </w:pPr>
            <w:r>
              <w:t>-</w:t>
            </w:r>
            <w:r>
              <w:rPr>
                <w:b/>
              </w:rPr>
              <w:t>7 203,44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6FC" w:rsidRDefault="00D636FC">
            <w:pPr>
              <w:jc w:val="center"/>
            </w:pPr>
            <w:r>
              <w:t>-6221,55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6FC" w:rsidRDefault="00D636FC">
            <w:pPr>
              <w:jc w:val="center"/>
            </w:pPr>
            <w:r>
              <w:t>-6185,55</w:t>
            </w:r>
          </w:p>
        </w:tc>
      </w:tr>
      <w:tr w:rsidR="00D636FC" w:rsidTr="00D636FC">
        <w:trPr>
          <w:trHeight w:val="315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6FC" w:rsidRDefault="00D636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000 01 05 02 01 10 0000 510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6FC" w:rsidRDefault="00D636FC">
            <w:r>
              <w:t>Увеличение прочих остатков денежных средств бюджетов  сельских поселений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6FC" w:rsidRDefault="00D636FC">
            <w:pPr>
              <w:jc w:val="center"/>
            </w:pPr>
            <w:r>
              <w:t>-7203,44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6FC" w:rsidRDefault="00D636FC">
            <w:pPr>
              <w:jc w:val="center"/>
            </w:pPr>
            <w:r>
              <w:t>-6221,55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6FC" w:rsidRDefault="00D636FC">
            <w:pPr>
              <w:jc w:val="center"/>
            </w:pPr>
            <w:r>
              <w:t>-6158,55</w:t>
            </w:r>
          </w:p>
        </w:tc>
      </w:tr>
      <w:tr w:rsidR="00D636FC" w:rsidTr="00D636FC"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6FC" w:rsidRDefault="00D636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000 01 05 02 01 00 0000 600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6FC" w:rsidRDefault="00D636FC">
            <w:r>
              <w:t>Уменьшение прочих остатков денежных средств бюджетов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6FC" w:rsidRDefault="00D636FC">
            <w:pPr>
              <w:jc w:val="center"/>
            </w:pPr>
            <w:r>
              <w:t>8374,44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6FC" w:rsidRDefault="00D636FC">
            <w:pPr>
              <w:jc w:val="center"/>
            </w:pPr>
            <w:r>
              <w:t>6392,55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6FC" w:rsidRDefault="00D636FC">
            <w:pPr>
              <w:jc w:val="center"/>
            </w:pPr>
            <w:r>
              <w:t>6329,55</w:t>
            </w:r>
          </w:p>
        </w:tc>
      </w:tr>
      <w:tr w:rsidR="00D636FC" w:rsidTr="00D636FC">
        <w:trPr>
          <w:trHeight w:val="529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6FC" w:rsidRDefault="00D636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6FC" w:rsidRDefault="00D636FC">
            <w:r>
              <w:t>Уменьшение прочих остатков денежных средств бюджетов сельских поселений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6FC" w:rsidRDefault="00D636FC">
            <w:pPr>
              <w:jc w:val="center"/>
            </w:pPr>
            <w:r>
              <w:t>8374,44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6FC" w:rsidRDefault="00D636FC">
            <w:pPr>
              <w:jc w:val="center"/>
            </w:pPr>
            <w:r>
              <w:t>6392,55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6FC" w:rsidRDefault="00D636FC">
            <w:pPr>
              <w:jc w:val="center"/>
            </w:pPr>
            <w:r>
              <w:t>6329,55</w:t>
            </w:r>
          </w:p>
        </w:tc>
      </w:tr>
    </w:tbl>
    <w:p w:rsidR="00D636FC" w:rsidRDefault="00D636FC" w:rsidP="00D636FC">
      <w:pPr>
        <w:tabs>
          <w:tab w:val="left" w:pos="570"/>
          <w:tab w:val="right" w:pos="9354"/>
        </w:tabs>
      </w:pPr>
      <w:r>
        <w:tab/>
      </w:r>
    </w:p>
    <w:p w:rsidR="00D636FC" w:rsidRDefault="00D636FC" w:rsidP="00D636FC"/>
    <w:p w:rsidR="00D636FC" w:rsidRDefault="00D636FC" w:rsidP="00D636FC"/>
    <w:p w:rsidR="00D636FC" w:rsidRDefault="00D636FC" w:rsidP="00D636FC"/>
    <w:p w:rsidR="00430E7D" w:rsidRDefault="00430E7D"/>
    <w:sectPr w:rsidR="00430E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36FC"/>
    <w:rsid w:val="00430E7D"/>
    <w:rsid w:val="006C07D7"/>
    <w:rsid w:val="00D63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5BB6C"/>
  <w15:chartTrackingRefBased/>
  <w15:docId w15:val="{2DA0DE2D-897C-4420-9C59-3B3FF6ABF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636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28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dc:description/>
  <cp:lastModifiedBy>Usr-7A93</cp:lastModifiedBy>
  <cp:revision>2</cp:revision>
  <dcterms:created xsi:type="dcterms:W3CDTF">2020-12-21T12:41:00Z</dcterms:created>
  <dcterms:modified xsi:type="dcterms:W3CDTF">2020-12-29T14:13:00Z</dcterms:modified>
</cp:coreProperties>
</file>